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89" w:rsidRPr="00F01D5D" w:rsidRDefault="00264589" w:rsidP="00264589">
      <w:pPr>
        <w:spacing w:before="0" w:after="0" w:line="240" w:lineRule="auto"/>
        <w:rPr>
          <w:rFonts w:eastAsia="Times New Roman" w:cs="Times New Roman"/>
          <w:b/>
          <w:bCs/>
          <w:sz w:val="32"/>
          <w:szCs w:val="26"/>
          <w:lang w:val="en-US"/>
        </w:rPr>
      </w:pPr>
      <w:r w:rsidRPr="00F01D5D">
        <w:rPr>
          <w:rFonts w:eastAsia="Times New Roman" w:cs="Times New Roman"/>
          <w:b/>
          <w:bCs/>
          <w:sz w:val="32"/>
          <w:szCs w:val="26"/>
          <w:lang w:val="en-US"/>
        </w:rPr>
        <w:t>Nguyễn Hữu Thiện</w:t>
      </w:r>
    </w:p>
    <w:p w:rsidR="00264589" w:rsidRPr="00053E2B" w:rsidRDefault="00F01D5D" w:rsidP="00264589">
      <w:pPr>
        <w:spacing w:before="0" w:after="0" w:line="240" w:lineRule="auto"/>
        <w:rPr>
          <w:rFonts w:eastAsia="Times New Roman" w:cs="Times New Roman"/>
          <w:b/>
          <w:bCs/>
          <w:szCs w:val="26"/>
          <w:lang w:val="en-US"/>
        </w:rPr>
      </w:pPr>
      <w:r>
        <w:rPr>
          <w:rFonts w:eastAsia="Times New Roman" w:cs="Times New Roman"/>
          <w:b/>
          <w:bCs/>
          <w:szCs w:val="26"/>
          <w:lang w:val="en-US"/>
        </w:rPr>
        <w:t xml:space="preserve">Đơn vị: </w:t>
      </w:r>
      <w:r w:rsidR="00264589" w:rsidRPr="00053E2B">
        <w:rPr>
          <w:rFonts w:eastAsia="Times New Roman" w:cs="Times New Roman"/>
          <w:b/>
          <w:bCs/>
          <w:szCs w:val="26"/>
          <w:lang w:val="en-US"/>
        </w:rPr>
        <w:t>Phó trưởng Trung tâm Truyền thông – Thư viện</w:t>
      </w:r>
    </w:p>
    <w:p w:rsidR="00264589" w:rsidRPr="00053E2B" w:rsidRDefault="00264589" w:rsidP="00264589">
      <w:pPr>
        <w:spacing w:before="0" w:after="0" w:line="240" w:lineRule="auto"/>
        <w:rPr>
          <w:rFonts w:eastAsia="Times New Roman" w:cs="Times New Roman"/>
          <w:b/>
          <w:bCs/>
          <w:szCs w:val="26"/>
          <w:lang w:val="en-US"/>
        </w:rPr>
      </w:pPr>
    </w:p>
    <w:p w:rsidR="00264589" w:rsidRPr="00264589" w:rsidRDefault="00264589" w:rsidP="00264589">
      <w:pPr>
        <w:spacing w:before="0" w:after="0" w:line="240" w:lineRule="auto"/>
        <w:rPr>
          <w:rFonts w:eastAsia="Times New Roman" w:cs="Times New Roman"/>
          <w:szCs w:val="26"/>
          <w:lang w:val="en-US"/>
        </w:rPr>
      </w:pPr>
      <w:r w:rsidRPr="00264589">
        <w:rPr>
          <w:rFonts w:eastAsia="Times New Roman" w:cs="Times New Roman"/>
          <w:b/>
          <w:bCs/>
          <w:szCs w:val="26"/>
          <w:lang w:val="en-US"/>
        </w:rPr>
        <w:t>Câu hỏi 1: Qua các chuyên đề đã được học tập. Anh (Chị) hãy trình bày một số nội dung mà Anh (Chị) tâm đắc nhất. Vì sao? </w:t>
      </w:r>
    </w:p>
    <w:p w:rsidR="00264589" w:rsidRPr="00053E2B" w:rsidRDefault="00264589" w:rsidP="00264589">
      <w:pPr>
        <w:spacing w:before="0" w:after="0" w:line="240" w:lineRule="auto"/>
        <w:rPr>
          <w:rFonts w:eastAsia="Times New Roman" w:cs="Times New Roman"/>
          <w:b/>
          <w:bCs/>
          <w:szCs w:val="26"/>
          <w:u w:val="single"/>
          <w:lang w:val="en-US"/>
        </w:rPr>
      </w:pPr>
      <w:r w:rsidRPr="00053E2B">
        <w:rPr>
          <w:rFonts w:eastAsia="Times New Roman" w:cs="Times New Roman"/>
          <w:b/>
          <w:bCs/>
          <w:szCs w:val="26"/>
          <w:u w:val="single"/>
          <w:lang w:val="en-US"/>
        </w:rPr>
        <w:t>Bài làm:</w:t>
      </w:r>
    </w:p>
    <w:p w:rsidR="00264589" w:rsidRPr="00053E2B" w:rsidRDefault="00053E2B" w:rsidP="00264589">
      <w:pPr>
        <w:pStyle w:val="NormalWeb"/>
        <w:shd w:val="clear" w:color="auto" w:fill="FFFFFF"/>
        <w:spacing w:before="0" w:beforeAutospacing="0" w:after="0" w:afterAutospacing="0"/>
        <w:jc w:val="both"/>
        <w:rPr>
          <w:b/>
          <w:color w:val="000000"/>
          <w:sz w:val="26"/>
          <w:szCs w:val="26"/>
        </w:rPr>
      </w:pPr>
      <w:r w:rsidRPr="00053E2B">
        <w:rPr>
          <w:rStyle w:val="Strong"/>
          <w:b w:val="0"/>
          <w:color w:val="000000"/>
          <w:sz w:val="26"/>
          <w:szCs w:val="26"/>
          <w:bdr w:val="none" w:sz="0" w:space="0" w:color="auto" w:frame="1"/>
        </w:rPr>
        <w:t xml:space="preserve">Qua các chuyên đề đã được học tập trong đó có đề cập </w:t>
      </w:r>
      <w:r w:rsidR="00264589" w:rsidRPr="00053E2B">
        <w:rPr>
          <w:rStyle w:val="Strong"/>
          <w:b w:val="0"/>
          <w:color w:val="000000"/>
          <w:sz w:val="26"/>
          <w:szCs w:val="26"/>
          <w:bdr w:val="none" w:sz="0" w:space="0" w:color="auto" w:frame="1"/>
        </w:rPr>
        <w:t>Nghị quyết TW5 khóa XII của Đảng gồm 3 Nghị quyết:</w:t>
      </w:r>
    </w:p>
    <w:p w:rsidR="00264589" w:rsidRPr="00053E2B" w:rsidRDefault="00264589" w:rsidP="00264589">
      <w:pPr>
        <w:pStyle w:val="NormalWeb"/>
        <w:shd w:val="clear" w:color="auto" w:fill="FFFFFF"/>
        <w:spacing w:before="0" w:beforeAutospacing="0" w:after="0" w:afterAutospacing="0"/>
        <w:jc w:val="both"/>
        <w:rPr>
          <w:color w:val="000000"/>
          <w:sz w:val="26"/>
          <w:szCs w:val="26"/>
        </w:rPr>
      </w:pPr>
      <w:r w:rsidRPr="00053E2B">
        <w:rPr>
          <w:color w:val="000000"/>
          <w:sz w:val="26"/>
          <w:szCs w:val="26"/>
        </w:rPr>
        <w:t>- Nghị quyết số 10 - NQ/TW ngày 03/6/2017 về phát triển kinh tế tư nhân trở thành một động lực quan trọng của nền kinh tế thị trường định hướng xã hội chủ nghĩa.</w:t>
      </w:r>
    </w:p>
    <w:p w:rsidR="00264589" w:rsidRPr="00053E2B" w:rsidRDefault="00264589" w:rsidP="00264589">
      <w:pPr>
        <w:pStyle w:val="NormalWeb"/>
        <w:shd w:val="clear" w:color="auto" w:fill="FFFFFF"/>
        <w:spacing w:before="0" w:beforeAutospacing="0" w:after="0" w:afterAutospacing="0"/>
        <w:jc w:val="both"/>
        <w:rPr>
          <w:color w:val="000000"/>
          <w:sz w:val="26"/>
          <w:szCs w:val="26"/>
        </w:rPr>
      </w:pPr>
      <w:r w:rsidRPr="00053E2B">
        <w:rPr>
          <w:rStyle w:val="apple-converted-space"/>
          <w:color w:val="000000"/>
          <w:sz w:val="26"/>
          <w:szCs w:val="26"/>
        </w:rPr>
        <w:t> </w:t>
      </w:r>
      <w:r w:rsidRPr="00053E2B">
        <w:rPr>
          <w:color w:val="000000"/>
          <w:sz w:val="26"/>
          <w:szCs w:val="26"/>
        </w:rPr>
        <w:t>Nghị quyết số 11- NQ/TW, ngày 03/6/2017 “Về hoàn thiện thể chế kinh tế thị trường định hướng xã hội chủ nghĩa”</w:t>
      </w:r>
    </w:p>
    <w:p w:rsidR="00264589" w:rsidRDefault="00264589" w:rsidP="00264589">
      <w:pPr>
        <w:pStyle w:val="NormalWeb"/>
        <w:shd w:val="clear" w:color="auto" w:fill="FFFFFF"/>
        <w:spacing w:before="0" w:beforeAutospacing="0" w:after="0" w:afterAutospacing="0"/>
        <w:jc w:val="both"/>
        <w:rPr>
          <w:color w:val="000000"/>
          <w:sz w:val="26"/>
          <w:szCs w:val="26"/>
        </w:rPr>
      </w:pPr>
      <w:r w:rsidRPr="00053E2B">
        <w:rPr>
          <w:color w:val="000000"/>
          <w:sz w:val="26"/>
          <w:szCs w:val="26"/>
        </w:rPr>
        <w:t>- Nghị quyết số 12 - NQ/TW, ngày 03/6/2017 “Về tiếp tục cơ cấu lại, đổi mới và nâng cao hiệu quả doanh nghiệp Nhà nước”.</w:t>
      </w:r>
    </w:p>
    <w:p w:rsidR="00053E2B" w:rsidRDefault="00053E2B" w:rsidP="00264589">
      <w:pPr>
        <w:pStyle w:val="NormalWeb"/>
        <w:shd w:val="clear" w:color="auto" w:fill="FFFFFF"/>
        <w:spacing w:before="0" w:beforeAutospacing="0" w:after="0" w:afterAutospacing="0"/>
        <w:jc w:val="both"/>
        <w:rPr>
          <w:color w:val="000000"/>
          <w:sz w:val="26"/>
          <w:szCs w:val="26"/>
        </w:rPr>
      </w:pPr>
    </w:p>
    <w:p w:rsidR="00053E2B" w:rsidRDefault="00053E2B" w:rsidP="00053E2B">
      <w:pPr>
        <w:pStyle w:val="NormalWeb"/>
        <w:shd w:val="clear" w:color="auto" w:fill="FFFFFF"/>
        <w:spacing w:before="0" w:beforeAutospacing="0" w:after="0" w:afterAutospacing="0"/>
        <w:jc w:val="center"/>
        <w:rPr>
          <w:color w:val="000000"/>
          <w:sz w:val="26"/>
          <w:szCs w:val="26"/>
        </w:rPr>
      </w:pPr>
      <w:r>
        <w:rPr>
          <w:noProof/>
          <w:color w:val="000000"/>
          <w:sz w:val="26"/>
          <w:szCs w:val="26"/>
        </w:rPr>
        <w:drawing>
          <wp:inline distT="0" distB="0" distL="0" distR="0">
            <wp:extent cx="47625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683630_BNCTW_505182.jpg"/>
                    <pic:cNvPicPr/>
                  </pic:nvPicPr>
                  <pic:blipFill>
                    <a:blip r:embed="rId6">
                      <a:extLst>
                        <a:ext uri="{28A0092B-C50C-407E-A947-70E740481C1C}">
                          <a14:useLocalDpi xmlns:a14="http://schemas.microsoft.com/office/drawing/2010/main" val="0"/>
                        </a:ext>
                      </a:extLst>
                    </a:blip>
                    <a:stretch>
                      <a:fillRect/>
                    </a:stretch>
                  </pic:blipFill>
                  <pic:spPr>
                    <a:xfrm>
                      <a:off x="0" y="0"/>
                      <a:ext cx="4762500" cy="2971800"/>
                    </a:xfrm>
                    <a:prstGeom prst="rect">
                      <a:avLst/>
                    </a:prstGeom>
                  </pic:spPr>
                </pic:pic>
              </a:graphicData>
            </a:graphic>
          </wp:inline>
        </w:drawing>
      </w:r>
    </w:p>
    <w:p w:rsidR="00053E2B" w:rsidRPr="00053E2B" w:rsidRDefault="00053E2B" w:rsidP="00053E2B">
      <w:pPr>
        <w:pStyle w:val="NormalWeb"/>
        <w:shd w:val="clear" w:color="auto" w:fill="FFFFFF"/>
        <w:spacing w:before="0" w:beforeAutospacing="0" w:after="0" w:afterAutospacing="0"/>
        <w:jc w:val="center"/>
        <w:rPr>
          <w:color w:val="000000"/>
          <w:sz w:val="26"/>
          <w:szCs w:val="26"/>
        </w:rPr>
      </w:pP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Pr>
          <w:rStyle w:val="Strong"/>
          <w:color w:val="000000"/>
          <w:sz w:val="26"/>
          <w:szCs w:val="26"/>
          <w:bdr w:val="none" w:sz="0" w:space="0" w:color="auto" w:frame="1"/>
        </w:rPr>
        <w:t>B</w:t>
      </w:r>
      <w:r w:rsidRPr="00053E2B">
        <w:rPr>
          <w:rStyle w:val="Strong"/>
          <w:color w:val="000000"/>
          <w:sz w:val="26"/>
          <w:szCs w:val="26"/>
          <w:bdr w:val="none" w:sz="0" w:space="0" w:color="auto" w:frame="1"/>
        </w:rPr>
        <w:t>ản thân</w:t>
      </w:r>
      <w:r>
        <w:rPr>
          <w:rStyle w:val="Strong"/>
          <w:color w:val="000000"/>
          <w:sz w:val="26"/>
          <w:szCs w:val="26"/>
          <w:bdr w:val="none" w:sz="0" w:space="0" w:color="auto" w:frame="1"/>
        </w:rPr>
        <w:t xml:space="preserve"> tôi</w:t>
      </w:r>
      <w:r w:rsidRPr="00053E2B">
        <w:rPr>
          <w:rStyle w:val="Strong"/>
          <w:color w:val="000000"/>
          <w:sz w:val="26"/>
          <w:szCs w:val="26"/>
          <w:bdr w:val="none" w:sz="0" w:space="0" w:color="auto" w:frame="1"/>
        </w:rPr>
        <w:t xml:space="preserve"> </w:t>
      </w:r>
      <w:r>
        <w:rPr>
          <w:rStyle w:val="Strong"/>
          <w:color w:val="000000"/>
          <w:sz w:val="26"/>
          <w:szCs w:val="26"/>
          <w:bdr w:val="none" w:sz="0" w:space="0" w:color="auto" w:frame="1"/>
        </w:rPr>
        <w:t xml:space="preserve">tâm đắc nhất nội dung của </w:t>
      </w:r>
      <w:r w:rsidRPr="00053E2B">
        <w:rPr>
          <w:color w:val="000000"/>
          <w:sz w:val="26"/>
          <w:szCs w:val="26"/>
        </w:rPr>
        <w:t>Nghị quyết số 10 - NQ/TW ngày 03/6/2017 về phát triển kinh tế tư nhân trở thành một động lực quan trọng của nền kinh tế thị trư</w:t>
      </w:r>
      <w:r>
        <w:rPr>
          <w:color w:val="000000"/>
          <w:sz w:val="26"/>
          <w:szCs w:val="26"/>
        </w:rPr>
        <w:t>ờng định hướng xã hội chủ nghĩa, vì :</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Sau hơn 30 năm đổi mới, nhận thức của chúng ta về vị trí, vai trò của kinh tế tư nhân đã có những bước tiến quan trọng. Từ chỗ coi nhẹ đã thừa nhận kinh tế tư nhân “là một trong những động lực” và đến nay “là một động lực quan trọng” để phát triển kinh tế thị trường định hướng xã hội chủ nghĩa ở nước ta. 15 năm qua, Đảng và Nhà nước ta đã ban hành và lãnh đạo tổ chức thực hiện nhiều chủ trương, chính sách, biện pháp quan trọng về khuyến khích và tạo điều kiện để kinh tế tư nhân phát triển. Vai trò, vị trí của kinh tế tư nhân trong nền kinh tế thị trường định hướng xã hội chủ nghĩa và hội nhập quốc tế ngày càng được nhận thức rõ hơn và đánh giá đúng hơn.</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rStyle w:val="Strong"/>
          <w:color w:val="000000"/>
          <w:sz w:val="26"/>
          <w:szCs w:val="26"/>
          <w:bdr w:val="none" w:sz="0" w:space="0" w:color="auto" w:frame="1"/>
        </w:rPr>
        <w:t>* Phát triển kinh tế tư nhân trở thành một động lực quan trọng của nền kinh tế thị trường định hướng xã hội chủ nghĩa vì:</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lastRenderedPageBreak/>
        <w:t>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Phương thức quản lý của Nhà nước đối với kinh tế tư nhân ngày càng phù hợp hơn với cơ chế thị trường. Vai trò lãnh đạo của Đảng, hoạt động giám sát phản biện, bảo vệ quyền lợi hợp pháp cho người lao động và người sử dụng lao động của Mặt trận Tổ quốc Việt Nam, các tổ chức chính trị - xã hội các cấp đối với khu vực kinh tế tư nhân được nâng lên. Các hiệp hội ngành nghề thực hiện ngày càng tốt hơn vai trò cầu nối giữa cộng đồng doanh nhân, doanh nghiệp với các cấp quản lý nhà nước; giúp doanh nghiệp nắm bắt kịp thới các chủ trương của Đảng, chính sách, pháp luật của Nhà nước, thúc đẩy sản xuất kinh doanh, ứng dụng khoa học - công nghệ và phát triển thị trường.</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rStyle w:val="Strong"/>
          <w:color w:val="000000"/>
          <w:sz w:val="26"/>
          <w:szCs w:val="26"/>
          <w:bdr w:val="none" w:sz="0" w:space="0" w:color="auto" w:frame="1"/>
        </w:rPr>
        <w:t>- Về quan điểm: có 6 quan điểm</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Thứ nhất, phát triển kinh tế tư nhân lành mạnh theo cơ chế thị trường là một yêu cầu khách quan, vừa cấp thiết, vừa lâu dài trong quá trình hoàn thiện thể chế, phát triển nền kinh tế thị trường định hướng xã hội chủ nghĩa ở nước ta; là một phương sách quan trọng để giải phóng sức sản xuất; huy động, phân bổ và sử dụng có hiệu quả các nguồn lực phát triển.</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Thứ hai, kinh tế tư nhân là một động lực quan trọng để phát triển kinh tế. Kinh tế nhà nước, kinh tế tập thể cùng với kinh tế tư nhân là nòng cốt để phát triển nền kinh tế độc lập, tự chủ. Khuyến khích, tạo điều kiện thuận lợi để kinh tế tư nhân phát triển nhanh, bền vững, đa dạng với tốc độ tăng trưởng cao cả về số lượng, quy mô, chất lượng và tỷ trọng đóng góp trong GDP.</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Thứ ba, xóa bỏ mọi rào cản, định kiến, tạo mọi điều kiện thuận lợi để phát triển kinh tế tư nhân lành mạnh và đúng định hướng. Phát huy mặt tích cực có lợi cho đất nước của kinh tế tư nhân, đồng thời tăng cường kiểm tra, thanh tra, giám sát, kiểm soát, thực hiện công khai, minh bạch, ngăn chặn, hạn chế mặt tiêu cực, nhất là phòng, chống mọi biểu hiện của "chủ nghĩa tư bản thân hữu”, quan hệ "lợi ích nhóm", thao túng chính sách, cạnh tranh không lành mạnh để trục lợi bất chính.</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Thứ tư, kinh tế tư nhân được phát triển ở tất cả các ngành, lĩnh vực mà pháp luật không cấm. Phát huy phong trào khởi nghiệp và đổi mới sáng tạo; nâng cao hiệu quả hoạt động của các doanh nghiệp nhỏ và vừa. Tạo môi trường và điều kiện thuận lợi để các hộ kinh doanh tự nguyện liên kết hình thành các hình thức tổ chức hợp tác hoặc hoạt động theo mô hình doanh nghiệp. Khuyến khích hình thành các tập đoàn kinh tế tư nhân đa sở hữu và tư nhân góp vốn vào các tập đoàn kinh tế nhà nước có đủ khả năng tham gia mạng sản xuất và chuỗi giá trị khu vực, toàn cầu.</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 xml:space="preserve">Thứ năm, khuyến khích kinh tế tư nhân tham gia góp vốn, mua cổ phần của các doanh nghiệp nhà nước khi cổ phần hóa hoặc Nhà nước thoái vốn. Thúc đẩy phát triển mọi hình thức liên kết sản xuất kinh doanh, cung cấp hàng hóa, dịch vụ theo mạng sản xuất, chuỗi giá trị thị trường giữa kinh tế tư nhân với kinh tế nhà nước, kinh tế tập thể và các doanh nghiệp có vốn đầu tư nước ngoài nhằm tiếp nhận, </w:t>
      </w:r>
      <w:r w:rsidRPr="00053E2B">
        <w:rPr>
          <w:color w:val="000000"/>
          <w:sz w:val="26"/>
          <w:szCs w:val="26"/>
        </w:rPr>
        <w:lastRenderedPageBreak/>
        <w:t>chuyển giao, tạo sự lan tỏa rộng rãi về công nghệ tiên tiến và quản trị hiện đại, nâng cao giá trị gia tăng và mở rộng thị trường tiêu thụ.</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Thứ sáu, chăm lo bồi dưỡng, giáo dục, nâng cao nhận thức chính trị, tinh thần tự lực, tự cường, lòng yêu nước, tự hào, tự tôn dân tộc, gắn bó với lợi ích của đất nước và sự nghiệp xây dựng chủ nghĩa xã hội của các chủ doanh nghiệp. Phát triển đội ngũ doanh nhân Việt Nam ngày càng vững mạnh, có ý thức chấp hành pháp luật, trách nhiệm với xã hội và kỹ năng lãnh đạo, quản trị cao; chú trọng xây dựng văn hóa doanh nghiệp, đạo đức doanh nhân.</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rStyle w:val="Strong"/>
          <w:color w:val="000000"/>
          <w:sz w:val="26"/>
          <w:szCs w:val="26"/>
          <w:bdr w:val="none" w:sz="0" w:space="0" w:color="auto" w:frame="1"/>
        </w:rPr>
        <w:t>- Về nhiệm vụ, giải pháp: có 5 nhiệm vụ, giải pháp sau:</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Một là, thống nhất cao về nhận thức, tư tưởng, hành động trong triển khai các chủ trương, chính sách về phát triển kinh tế tư nhân.</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Hai là, tạo lập môi trường đầu tư, kinh doanh thuận lợi cho phát triển kinh tế tư nhân.</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Ba là, hỗ trợ kinh tế tư nhân đổi mới sáng tạo, hiện đại hoá công nghệ và phát triển nguồn nhân lực, nâng cao năng suất lao động.</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Bốn là, nâng cao hiệu lực, hiệu quả quản lý nhà nước.</w:t>
      </w:r>
    </w:p>
    <w:p w:rsidR="00053E2B" w:rsidRPr="00053E2B" w:rsidRDefault="00053E2B" w:rsidP="00053E2B">
      <w:pPr>
        <w:pStyle w:val="NormalWeb"/>
        <w:shd w:val="clear" w:color="auto" w:fill="FFFFFF"/>
        <w:spacing w:before="0" w:beforeAutospacing="0" w:after="0" w:afterAutospacing="0"/>
        <w:jc w:val="both"/>
        <w:rPr>
          <w:color w:val="000000"/>
          <w:sz w:val="26"/>
          <w:szCs w:val="26"/>
        </w:rPr>
      </w:pPr>
      <w:r w:rsidRPr="00053E2B">
        <w:rPr>
          <w:color w:val="000000"/>
          <w:sz w:val="26"/>
          <w:szCs w:val="26"/>
        </w:rPr>
        <w:t>Năm là, đổi mới nội dung, phương thức và tăng cường sự lãnh đạo của Đảng, nâng cao vai trò của Mặt trận Tổ quốc Việt Nam, các tổ chức chính trị - xã hội, xã hội - nghề nghiệp đối với kinh tế tư nhân.</w:t>
      </w:r>
    </w:p>
    <w:p w:rsidR="00264589" w:rsidRPr="00053E2B" w:rsidRDefault="00264589" w:rsidP="00264589">
      <w:pPr>
        <w:spacing w:before="0" w:after="0" w:line="240" w:lineRule="auto"/>
        <w:rPr>
          <w:rFonts w:eastAsia="Times New Roman" w:cs="Times New Roman"/>
          <w:b/>
          <w:bCs/>
          <w:szCs w:val="26"/>
          <w:lang w:val="en-US"/>
        </w:rPr>
      </w:pPr>
    </w:p>
    <w:p w:rsidR="00264589" w:rsidRPr="00264589" w:rsidRDefault="00264589" w:rsidP="00264589">
      <w:pPr>
        <w:spacing w:before="0" w:after="0" w:line="240" w:lineRule="auto"/>
        <w:rPr>
          <w:rFonts w:eastAsia="Times New Roman" w:cs="Times New Roman"/>
          <w:szCs w:val="26"/>
          <w:lang w:val="en-US"/>
        </w:rPr>
      </w:pPr>
      <w:r w:rsidRPr="00264589">
        <w:rPr>
          <w:rFonts w:eastAsia="Times New Roman" w:cs="Times New Roman"/>
          <w:b/>
          <w:bCs/>
          <w:szCs w:val="26"/>
          <w:lang w:val="en-US"/>
        </w:rPr>
        <w:t>Câu hỏi 2: Là một người làm công tác giáo dục, với vai trò, nhiệm vụ của Anh (Chị) cần làm gì để thực hiện công việc học tập và làm theo tư tưởng, đạo đức, phong cách Hồ Chí Minh.</w:t>
      </w:r>
    </w:p>
    <w:p w:rsidR="00264589" w:rsidRPr="003E52F3" w:rsidRDefault="00264589" w:rsidP="00264589">
      <w:pPr>
        <w:spacing w:before="0" w:after="0" w:line="240" w:lineRule="auto"/>
        <w:rPr>
          <w:rFonts w:eastAsia="Times New Roman" w:cs="Times New Roman"/>
          <w:b/>
          <w:bCs/>
          <w:szCs w:val="26"/>
          <w:u w:val="single"/>
          <w:lang w:val="en-US"/>
        </w:rPr>
      </w:pPr>
      <w:r w:rsidRPr="003E52F3">
        <w:rPr>
          <w:rFonts w:eastAsia="Times New Roman" w:cs="Times New Roman"/>
          <w:b/>
          <w:bCs/>
          <w:szCs w:val="26"/>
          <w:u w:val="single"/>
          <w:lang w:val="en-US"/>
        </w:rPr>
        <w:t>Bài làm:</w:t>
      </w:r>
    </w:p>
    <w:p w:rsidR="003E52F3" w:rsidRDefault="003E52F3" w:rsidP="003E52F3">
      <w:pPr>
        <w:shd w:val="clear" w:color="auto" w:fill="FFFFFF"/>
        <w:spacing w:line="360" w:lineRule="exact"/>
        <w:ind w:firstLine="720"/>
        <w:jc w:val="both"/>
        <w:textAlignment w:val="baseline"/>
        <w:rPr>
          <w:lang w:val="en-US"/>
        </w:rPr>
      </w:pPr>
      <w:r>
        <w:rPr>
          <w:lang w:val="en-US"/>
        </w:rPr>
        <w:t xml:space="preserve">Là một cán bộ, viên chức công tác giáo dục, với vai trò, nhiệm vụ của mình để thực hiện công việc học tập và làm theo tư tưởng, đạo đức, phong cách Hồ Chí Minh </w:t>
      </w:r>
      <w:r w:rsidRPr="007E5CC4">
        <w:rPr>
          <w:lang w:val="en-US"/>
        </w:rPr>
        <w:t>thì bả</w:t>
      </w:r>
      <w:r>
        <w:rPr>
          <w:lang w:val="en-US"/>
        </w:rPr>
        <w:t>n thân cần nhận thức những việc</w:t>
      </w:r>
      <w:r w:rsidRPr="007E5CC4">
        <w:rPr>
          <w:lang w:val="en-US"/>
        </w:rPr>
        <w:t xml:space="preserve"> như sau:</w:t>
      </w:r>
    </w:p>
    <w:p w:rsidR="003E52F3" w:rsidRPr="003E52F3" w:rsidRDefault="003E52F3" w:rsidP="003E52F3">
      <w:pPr>
        <w:shd w:val="clear" w:color="auto" w:fill="FFFFFF"/>
        <w:spacing w:line="360" w:lineRule="exact"/>
        <w:ind w:firstLine="720"/>
        <w:jc w:val="both"/>
        <w:textAlignment w:val="baseline"/>
        <w:rPr>
          <w:b/>
          <w:bCs/>
          <w:i/>
          <w:iCs/>
          <w:color w:val="000000"/>
          <w:lang w:val="en-US"/>
        </w:rPr>
      </w:pPr>
      <w:r w:rsidRPr="003A0598">
        <w:rPr>
          <w:b/>
        </w:rPr>
        <w:t>Về t</w:t>
      </w:r>
      <w:r w:rsidRPr="003A0598">
        <w:rPr>
          <w:rFonts w:hint="eastAsia"/>
          <w:b/>
        </w:rPr>
        <w:t>ư</w:t>
      </w:r>
      <w:r w:rsidRPr="003A0598">
        <w:rPr>
          <w:b/>
        </w:rPr>
        <w:t xml:space="preserve"> t</w:t>
      </w:r>
      <w:r w:rsidRPr="003A0598">
        <w:rPr>
          <w:rFonts w:hint="eastAsia"/>
          <w:b/>
        </w:rPr>
        <w:t>ư</w:t>
      </w:r>
      <w:r w:rsidRPr="003A0598">
        <w:rPr>
          <w:b/>
        </w:rPr>
        <w:t xml:space="preserve">ớng : </w:t>
      </w:r>
    </w:p>
    <w:p w:rsidR="003E52F3" w:rsidRDefault="003E52F3" w:rsidP="003E52F3">
      <w:pPr>
        <w:shd w:val="clear" w:color="auto" w:fill="FFFFFF"/>
        <w:spacing w:line="360" w:lineRule="exact"/>
        <w:ind w:firstLine="720"/>
        <w:jc w:val="both"/>
        <w:textAlignment w:val="baseline"/>
        <w:rPr>
          <w:lang w:val="en-US"/>
        </w:rPr>
      </w:pPr>
      <w:r w:rsidRPr="00944958">
        <w:t>Bản thân nhận diện rõ suy thoái về tư tưởng chính trị, nắm được điểm mới của Nghị quyết TW 4 khóa XII Nghị quyết chỉ ra cụ thể chín biểu hiện suy thoái về tư tưởng chính trị như phai nhạt lý tưởng Cách mạng; nhận thức sai lệch về ý nghĩa, tầm quan trọng của lý luận và học tập lý luận chính trị; không chấp hành nghiêm các nguyên tắc tổ chức của Đảng, sa sút ý chí phấn đấu; không gương mẫu trong công tác, khi có khuyết điểm thì giấu giếm, thiếu thành khẩn không tự giác nhận kỷ luật. Trong phê bình thì nể nang né tránh, ngại va chạm, thấy đúng không bảo vệ, thấy sai không đấu tranh, lợi dụng phê bình để nịnh bợ, lấy lòng nhau hoặc vu khống, bôi nhọ, chì trích phê phán người khác với động cơ cá nhân không trong sáng....</w:t>
      </w:r>
    </w:p>
    <w:p w:rsidR="003E52F3" w:rsidRPr="003E52F3" w:rsidRDefault="003E52F3" w:rsidP="003E52F3">
      <w:pPr>
        <w:shd w:val="clear" w:color="auto" w:fill="FFFFFF"/>
        <w:spacing w:line="360" w:lineRule="exact"/>
        <w:ind w:firstLine="720"/>
        <w:jc w:val="both"/>
        <w:textAlignment w:val="baseline"/>
      </w:pPr>
      <w:r w:rsidRPr="00052824">
        <w:rPr>
          <w:b/>
        </w:rPr>
        <w:t xml:space="preserve">Về </w:t>
      </w:r>
      <w:r w:rsidRPr="00052824">
        <w:rPr>
          <w:rFonts w:hint="eastAsia"/>
          <w:b/>
        </w:rPr>
        <w:t>đ</w:t>
      </w:r>
      <w:r w:rsidRPr="00052824">
        <w:rPr>
          <w:b/>
        </w:rPr>
        <w:t xml:space="preserve">ạo </w:t>
      </w:r>
      <w:r w:rsidRPr="00052824">
        <w:rPr>
          <w:rFonts w:hint="eastAsia"/>
          <w:b/>
        </w:rPr>
        <w:t>đ</w:t>
      </w:r>
      <w:r w:rsidRPr="00052824">
        <w:rPr>
          <w:b/>
        </w:rPr>
        <w:t>ức:</w:t>
      </w:r>
    </w:p>
    <w:p w:rsidR="003E52F3" w:rsidRDefault="003E52F3" w:rsidP="003E52F3">
      <w:pPr>
        <w:shd w:val="clear" w:color="auto" w:fill="FFFFFF"/>
        <w:spacing w:line="360" w:lineRule="exact"/>
        <w:ind w:firstLine="720"/>
        <w:jc w:val="both"/>
        <w:textAlignment w:val="baseline"/>
        <w:rPr>
          <w:lang w:val="en-US"/>
        </w:rPr>
      </w:pPr>
      <w:r w:rsidRPr="00944958">
        <w:t xml:space="preserve">Suy thoái về tư tưởng chính trị với suy thoái về đạo đức lối sống “tự diễn biến”, “tự chuyển hóa”. Nghị quyết chỉ ra chín biểu hiện về suy thoái đạo đức, lối sống chín biểu hiện của”tự diễn biến”, “tự chuyển hóa”. Trong biểu hiện suy thoái </w:t>
      </w:r>
      <w:r w:rsidRPr="00944958">
        <w:lastRenderedPageBreak/>
        <w:t xml:space="preserve">về tư tưởng chính trị đạo đức lối sống”tự diễn biến”, “tự chuyến hóa”. Trong đó nguy hiểm nhất là sự phai nhạt lý tưởng cách mạng không kiên định con đường đi lên xã hội chủ nghĩa, mơ hồ, dao động, thiếu niềm tin, nói trái, làm trái với quan điểm, đường lối của đảng thậm chí sa sút ý chí chiến đấu thấy đúng không bảo vệ, thấy sai không đấu tranh phụ họa theo nhận thức, quan điểm sai trái lệch lạc, không còn ý thức hết lòng vì nước, vì dân không làm tròn chức trách bổn phận được giao. Suy thoái về tư tưởng chính trị, đạo đức lối sống dẫn đến “tự diễn biến”, “tự chuyển hóa” chỉ là một bước ngắn, nguy hiểm khôn lường, có thể dẫn tới tiếp tay hoặc  cấu kết với các thế lực xấu thù địch phản bội lại lý tưởng và sự nghiệp Cách mạng của Đảng và dân tộc.  </w:t>
      </w:r>
    </w:p>
    <w:p w:rsidR="003E52F3" w:rsidRPr="003E52F3" w:rsidRDefault="003E52F3" w:rsidP="003E52F3">
      <w:pPr>
        <w:shd w:val="clear" w:color="auto" w:fill="FFFFFF"/>
        <w:spacing w:line="360" w:lineRule="exact"/>
        <w:ind w:firstLine="720"/>
        <w:jc w:val="both"/>
        <w:textAlignment w:val="baseline"/>
      </w:pPr>
      <w:r w:rsidRPr="00052824">
        <w:rPr>
          <w:b/>
        </w:rPr>
        <w:t>Về phong cách:</w:t>
      </w:r>
    </w:p>
    <w:p w:rsidR="003E52F3" w:rsidRPr="00944958" w:rsidRDefault="003E52F3" w:rsidP="003E52F3">
      <w:pPr>
        <w:shd w:val="clear" w:color="auto" w:fill="FFFFFF"/>
        <w:spacing w:line="360" w:lineRule="exact"/>
        <w:ind w:firstLine="720"/>
        <w:jc w:val="both"/>
        <w:textAlignment w:val="baseline"/>
      </w:pPr>
      <w:r w:rsidRPr="00944958">
        <w:t xml:space="preserve">Phong cách Hồ Chí Minh là một bộ phận quan trọng toàn bộ di sản vô giá mà Người để lại cho dân tộc ta. Phong cách của Người không chỉ là bài học là chuẩn mực cho việc xây dựng phong cách người cán bộ cách mạng mà còn bồi dưỡng nhân cách cho các thế hệ người Việt </w:t>
      </w:r>
      <w:smartTag w:uri="urn:schemas-microsoft-com:office:smarttags" w:element="country-region">
        <w:smartTag w:uri="urn:schemas-microsoft-com:office:smarttags" w:element="place">
          <w:r w:rsidRPr="00944958">
            <w:t>Nam</w:t>
          </w:r>
        </w:smartTag>
      </w:smartTag>
      <w:r w:rsidRPr="00944958">
        <w:t xml:space="preserve"> hôm nay và mai sau. Việc học tập và rèn luyện phong cách Hồ Chí Minh không chỉ là vấn đề mang tính chất lý luận mà còn là vấn đề mang tính chất thực tiễn vô cùng sâu sắc trong quá trình thực hiện công nghiệp hóa, hiện đại hóa gắn với phát triển kinh tế trí thức ở Việt Nam hiện nay. Phong cách của Hồ Chí Minh và tác phong của Hồ Chí Minh là gần dân, sát dân, lắng nghe, đối thoại với nhân dân, sống giản dị, đi sâu, đi sát thực tiễn, chống bệnh thành tích, hình thức; thực hành tiết kiệm chống lãng phí, tiêu cực, tham nhũng, nâng cao tinh thần trách nhiệm, quyết liệt trong công việc, vì nhân dân phục vụ.</w:t>
      </w:r>
    </w:p>
    <w:p w:rsidR="003E52F3" w:rsidRPr="00602E32" w:rsidRDefault="003E52F3" w:rsidP="003E52F3">
      <w:pPr>
        <w:shd w:val="clear" w:color="auto" w:fill="FFFFFF"/>
        <w:spacing w:line="360" w:lineRule="exact"/>
        <w:ind w:firstLine="720"/>
        <w:jc w:val="both"/>
        <w:textAlignment w:val="baseline"/>
        <w:rPr>
          <w:lang w:val="en-US"/>
        </w:rPr>
      </w:pPr>
      <w:r w:rsidRPr="006D373A">
        <w:rPr>
          <w:b/>
          <w:bCs/>
          <w:color w:val="000000"/>
        </w:rPr>
        <w:t>Biện pháp học tập, tu dưỡng, rèn luyện, phấn đấu của bả</w:t>
      </w:r>
      <w:r>
        <w:rPr>
          <w:b/>
          <w:bCs/>
          <w:color w:val="000000"/>
        </w:rPr>
        <w:t>n thân</w:t>
      </w:r>
      <w:r w:rsidR="00F01D5D">
        <w:rPr>
          <w:b/>
          <w:bCs/>
          <w:color w:val="000000"/>
          <w:lang w:val="en-US"/>
        </w:rPr>
        <w:t xml:space="preserve"> </w:t>
      </w:r>
      <w:r w:rsidR="00F01D5D" w:rsidRPr="00264589">
        <w:rPr>
          <w:rFonts w:eastAsia="Times New Roman" w:cs="Times New Roman"/>
          <w:b/>
          <w:bCs/>
          <w:szCs w:val="26"/>
          <w:lang w:val="en-US"/>
        </w:rPr>
        <w:t>để thực hiện công việc học tập và làm theo tư tưởng, đạo đức, phong cách Hồ Chí Minh</w:t>
      </w:r>
      <w:r w:rsidR="00F01D5D">
        <w:rPr>
          <w:rFonts w:eastAsia="Times New Roman" w:cs="Times New Roman"/>
          <w:b/>
          <w:bCs/>
          <w:szCs w:val="26"/>
          <w:lang w:val="en-US"/>
        </w:rPr>
        <w:t>,</w:t>
      </w:r>
      <w:r>
        <w:rPr>
          <w:b/>
          <w:bCs/>
          <w:color w:val="000000"/>
          <w:lang w:val="en-US"/>
        </w:rPr>
        <w:t xml:space="preserve"> </w:t>
      </w:r>
      <w:r w:rsidRPr="00C66E7B">
        <w:t xml:space="preserve">Từ những </w:t>
      </w:r>
      <w:r>
        <w:rPr>
          <w:lang w:val="en-US"/>
        </w:rPr>
        <w:t>nhận định trên về tư tưởng, đạo đức và phong cách</w:t>
      </w:r>
      <w:r w:rsidRPr="00C66E7B">
        <w:t xml:space="preserve"> trên bản thân tôi cần thực hiện một số giải pháp sau:</w:t>
      </w:r>
    </w:p>
    <w:p w:rsidR="003E52F3" w:rsidRPr="003A0598" w:rsidRDefault="003E52F3" w:rsidP="003E52F3">
      <w:pPr>
        <w:shd w:val="clear" w:color="auto" w:fill="FFFFFF"/>
        <w:spacing w:line="360" w:lineRule="exact"/>
        <w:ind w:firstLine="720"/>
        <w:jc w:val="both"/>
        <w:textAlignment w:val="baseline"/>
      </w:pPr>
      <w:r w:rsidRPr="003A0598">
        <w:t>Một là nâng cao nhận thức trong các tổ chức đảng về ý nghĩa vai trò tầm quan trọng và sự cần thiết của việc học tập nghiên cứu vận dụng sáng tạo và phát triển chủ nghĩa Mác-Lê nin,tư tưởng Hồ Chí Minh.</w:t>
      </w:r>
    </w:p>
    <w:p w:rsidR="003E52F3" w:rsidRPr="003A0598" w:rsidRDefault="003E52F3" w:rsidP="003E52F3">
      <w:pPr>
        <w:shd w:val="clear" w:color="auto" w:fill="FFFFFF"/>
        <w:spacing w:line="360" w:lineRule="exact"/>
        <w:ind w:firstLine="720"/>
        <w:jc w:val="both"/>
        <w:textAlignment w:val="baseline"/>
      </w:pPr>
      <w:r w:rsidRPr="003A0598">
        <w:t>Hai là tích cực đấu tranh bảo vệ nền tảng tư tưởng của đảng. Đẩy mạnh công tác tổng kết thực tiễn. Đổi mới nội dung công tác tổng kết thực tiễn.</w:t>
      </w:r>
    </w:p>
    <w:p w:rsidR="003E52F3" w:rsidRPr="003A0598" w:rsidRDefault="003E52F3" w:rsidP="003E52F3">
      <w:pPr>
        <w:shd w:val="clear" w:color="auto" w:fill="FFFFFF"/>
        <w:spacing w:line="360" w:lineRule="exact"/>
        <w:ind w:firstLine="720"/>
        <w:jc w:val="both"/>
        <w:textAlignment w:val="baseline"/>
      </w:pPr>
      <w:r w:rsidRPr="003A0598">
        <w:t>Ba là Tiếp tục</w:t>
      </w:r>
      <w:r>
        <w:rPr>
          <w:lang w:val="en-US"/>
        </w:rPr>
        <w:t xml:space="preserve"> đóng góp để </w:t>
      </w:r>
      <w:r w:rsidRPr="003A0598">
        <w:t xml:space="preserve"> đổi mới nội dung hình thức để nâng cao chất lượng sinh hoạt chi Bộ.</w:t>
      </w:r>
    </w:p>
    <w:p w:rsidR="003E52F3" w:rsidRPr="003A0598" w:rsidRDefault="003E52F3" w:rsidP="003E52F3">
      <w:pPr>
        <w:shd w:val="clear" w:color="auto" w:fill="FFFFFF"/>
        <w:spacing w:line="360" w:lineRule="exact"/>
        <w:ind w:firstLine="720"/>
        <w:jc w:val="both"/>
        <w:textAlignment w:val="baseline"/>
      </w:pPr>
      <w:r w:rsidRPr="003A0598">
        <w:t>Bốn là phản bác có hiệu quả đối với các quan điểm sai trái luận điệu xuyên tạc của các thế lực thù địch phản động phần tử cơ hội.</w:t>
      </w:r>
    </w:p>
    <w:p w:rsidR="003E52F3" w:rsidRPr="003A0598" w:rsidRDefault="003E52F3" w:rsidP="003E52F3">
      <w:pPr>
        <w:shd w:val="clear" w:color="auto" w:fill="FFFFFF"/>
        <w:spacing w:line="360" w:lineRule="exact"/>
        <w:ind w:firstLine="720"/>
        <w:jc w:val="both"/>
        <w:textAlignment w:val="baseline"/>
      </w:pPr>
      <w:r>
        <w:rPr>
          <w:lang w:val="en-US"/>
        </w:rPr>
        <w:t xml:space="preserve">Năm </w:t>
      </w:r>
      <w:r w:rsidRPr="003A0598">
        <w:t>là thực hiện tốt qui chế bảo vệ chính trị nội bộ bảo đảm sự trong sáng trong nội bộ chính trị.</w:t>
      </w:r>
    </w:p>
    <w:p w:rsidR="003E52F3" w:rsidRDefault="003E52F3" w:rsidP="003E52F3">
      <w:pPr>
        <w:shd w:val="clear" w:color="auto" w:fill="FFFFFF"/>
        <w:spacing w:line="360" w:lineRule="exact"/>
        <w:ind w:firstLine="720"/>
        <w:jc w:val="both"/>
        <w:textAlignment w:val="baseline"/>
        <w:rPr>
          <w:lang w:val="en-US"/>
        </w:rPr>
      </w:pPr>
      <w:r>
        <w:rPr>
          <w:lang w:val="en-US"/>
        </w:rPr>
        <w:lastRenderedPageBreak/>
        <w:t xml:space="preserve">Sáu </w:t>
      </w:r>
      <w:r w:rsidRPr="003A0598">
        <w:t xml:space="preserve"> là </w:t>
      </w:r>
      <w:r>
        <w:rPr>
          <w:lang w:val="en-US"/>
        </w:rPr>
        <w:t>kiên quyết với</w:t>
      </w:r>
      <w:r w:rsidRPr="003A0598">
        <w:t xml:space="preserve"> những tập thể cá nhân suy thoái nghiêm trọng vê tư tưởng chính trị đạo đức lối sống có lời nói việc làm biểu hiện “tự diễn biến”, “tự chuyển hóa” nghiêm trọng.</w:t>
      </w:r>
    </w:p>
    <w:p w:rsidR="003E52F3" w:rsidRDefault="003E52F3" w:rsidP="003E52F3">
      <w:pPr>
        <w:shd w:val="clear" w:color="auto" w:fill="FFFFFF"/>
        <w:spacing w:line="360" w:lineRule="exact"/>
        <w:ind w:firstLine="720"/>
        <w:jc w:val="both"/>
        <w:textAlignment w:val="baseline"/>
        <w:rPr>
          <w:bCs/>
          <w:iCs/>
          <w:color w:val="000000"/>
          <w:lang w:val="en-US"/>
        </w:rPr>
      </w:pPr>
      <w:r>
        <w:rPr>
          <w:lang w:val="en-US"/>
        </w:rPr>
        <w:t xml:space="preserve">Bảy là thực hiện nghiêm túc, trách nhiệm và không vi phạm những biểu hiện suy thoái được nêu trên kế hoạch </w:t>
      </w:r>
      <w:r w:rsidRPr="00602E32">
        <w:rPr>
          <w:bCs/>
          <w:iCs/>
          <w:color w:val="000000"/>
        </w:rPr>
        <w:t>thực hiện Nghị quyết Trung ương 4 (khóa XII)</w:t>
      </w:r>
      <w:r w:rsidRPr="00602E32">
        <w:rPr>
          <w:bCs/>
          <w:iCs/>
          <w:color w:val="000000"/>
          <w:lang w:val="en-US"/>
        </w:rPr>
        <w:t xml:space="preserve"> của bản thân</w:t>
      </w:r>
    </w:p>
    <w:p w:rsidR="00F01D5D" w:rsidRPr="00602E32" w:rsidRDefault="00F01D5D" w:rsidP="003E52F3">
      <w:pPr>
        <w:shd w:val="clear" w:color="auto" w:fill="FFFFFF"/>
        <w:spacing w:line="360" w:lineRule="exact"/>
        <w:ind w:firstLine="720"/>
        <w:jc w:val="both"/>
        <w:textAlignment w:val="baseline"/>
        <w:rPr>
          <w:lang w:val="en-US"/>
        </w:rPr>
      </w:pPr>
      <w:bookmarkStart w:id="0" w:name="_GoBack"/>
      <w:bookmarkEnd w:id="0"/>
    </w:p>
    <w:p w:rsidR="000E2DEC" w:rsidRPr="00053E2B" w:rsidRDefault="000E2DEC">
      <w:pPr>
        <w:rPr>
          <w:rFonts w:cs="Times New Roman"/>
          <w:szCs w:val="26"/>
        </w:rPr>
      </w:pPr>
    </w:p>
    <w:sectPr w:rsidR="000E2DEC" w:rsidRPr="00053E2B" w:rsidSect="00DB32F5">
      <w:pgSz w:w="11907" w:h="16840" w:code="9"/>
      <w:pgMar w:top="1418"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81024"/>
    <w:multiLevelType w:val="hybridMultilevel"/>
    <w:tmpl w:val="32624D32"/>
    <w:lvl w:ilvl="0" w:tplc="54EC3F98">
      <w:start w:val="1"/>
      <w:numFmt w:val="lowerLetter"/>
      <w:lvlText w:val="%1)"/>
      <w:lvlJc w:val="left"/>
      <w:pPr>
        <w:ind w:left="1040" w:hanging="360"/>
      </w:pPr>
      <w:rPr>
        <w:rFonts w:hint="default"/>
      </w:rPr>
    </w:lvl>
    <w:lvl w:ilvl="1" w:tplc="042A0019" w:tentative="1">
      <w:start w:val="1"/>
      <w:numFmt w:val="lowerLetter"/>
      <w:lvlText w:val="%2."/>
      <w:lvlJc w:val="left"/>
      <w:pPr>
        <w:ind w:left="1760" w:hanging="360"/>
      </w:pPr>
    </w:lvl>
    <w:lvl w:ilvl="2" w:tplc="042A001B" w:tentative="1">
      <w:start w:val="1"/>
      <w:numFmt w:val="lowerRoman"/>
      <w:lvlText w:val="%3."/>
      <w:lvlJc w:val="right"/>
      <w:pPr>
        <w:ind w:left="2480" w:hanging="180"/>
      </w:pPr>
    </w:lvl>
    <w:lvl w:ilvl="3" w:tplc="042A000F" w:tentative="1">
      <w:start w:val="1"/>
      <w:numFmt w:val="decimal"/>
      <w:lvlText w:val="%4."/>
      <w:lvlJc w:val="left"/>
      <w:pPr>
        <w:ind w:left="3200" w:hanging="360"/>
      </w:pPr>
    </w:lvl>
    <w:lvl w:ilvl="4" w:tplc="042A0019" w:tentative="1">
      <w:start w:val="1"/>
      <w:numFmt w:val="lowerLetter"/>
      <w:lvlText w:val="%5."/>
      <w:lvlJc w:val="left"/>
      <w:pPr>
        <w:ind w:left="3920" w:hanging="360"/>
      </w:pPr>
    </w:lvl>
    <w:lvl w:ilvl="5" w:tplc="042A001B" w:tentative="1">
      <w:start w:val="1"/>
      <w:numFmt w:val="lowerRoman"/>
      <w:lvlText w:val="%6."/>
      <w:lvlJc w:val="right"/>
      <w:pPr>
        <w:ind w:left="4640" w:hanging="180"/>
      </w:pPr>
    </w:lvl>
    <w:lvl w:ilvl="6" w:tplc="042A000F" w:tentative="1">
      <w:start w:val="1"/>
      <w:numFmt w:val="decimal"/>
      <w:lvlText w:val="%7."/>
      <w:lvlJc w:val="left"/>
      <w:pPr>
        <w:ind w:left="5360" w:hanging="360"/>
      </w:pPr>
    </w:lvl>
    <w:lvl w:ilvl="7" w:tplc="042A0019" w:tentative="1">
      <w:start w:val="1"/>
      <w:numFmt w:val="lowerLetter"/>
      <w:lvlText w:val="%8."/>
      <w:lvlJc w:val="left"/>
      <w:pPr>
        <w:ind w:left="6080" w:hanging="360"/>
      </w:pPr>
    </w:lvl>
    <w:lvl w:ilvl="8" w:tplc="042A001B" w:tentative="1">
      <w:start w:val="1"/>
      <w:numFmt w:val="lowerRoman"/>
      <w:lvlText w:val="%9."/>
      <w:lvlJc w:val="right"/>
      <w:pPr>
        <w:ind w:left="68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57C"/>
    <w:rsid w:val="00053E2B"/>
    <w:rsid w:val="000E2DEC"/>
    <w:rsid w:val="00264589"/>
    <w:rsid w:val="003E52F3"/>
    <w:rsid w:val="004740B3"/>
    <w:rsid w:val="00482222"/>
    <w:rsid w:val="0085057C"/>
    <w:rsid w:val="00DB32F5"/>
    <w:rsid w:val="00F01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4589"/>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264589"/>
    <w:rPr>
      <w:b/>
      <w:bCs/>
    </w:rPr>
  </w:style>
  <w:style w:type="character" w:customStyle="1" w:styleId="apple-converted-space">
    <w:name w:val="apple-converted-space"/>
    <w:basedOn w:val="DefaultParagraphFont"/>
    <w:rsid w:val="00264589"/>
  </w:style>
  <w:style w:type="paragraph" w:styleId="BalloonText">
    <w:name w:val="Balloon Text"/>
    <w:basedOn w:val="Normal"/>
    <w:link w:val="BalloonTextChar"/>
    <w:uiPriority w:val="99"/>
    <w:semiHidden/>
    <w:unhideWhenUsed/>
    <w:rsid w:val="00053E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E2B"/>
    <w:rPr>
      <w:rFonts w:ascii="Tahoma" w:hAnsi="Tahoma" w:cs="Tahoma"/>
      <w:sz w:val="16"/>
      <w:szCs w:val="16"/>
      <w:lang w:val="vi-VN"/>
    </w:rPr>
  </w:style>
  <w:style w:type="paragraph" w:styleId="ListParagraph">
    <w:name w:val="List Paragraph"/>
    <w:basedOn w:val="Normal"/>
    <w:uiPriority w:val="34"/>
    <w:qFormat/>
    <w:rsid w:val="003E52F3"/>
    <w:pPr>
      <w:spacing w:before="0" w:after="0" w:line="240" w:lineRule="auto"/>
      <w:ind w:left="720"/>
      <w:contextualSpacing/>
    </w:pPr>
    <w:rPr>
      <w:rFonts w:eastAsia="Times New Roman" w:cs="Times New Roman"/>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4589"/>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264589"/>
    <w:rPr>
      <w:b/>
      <w:bCs/>
    </w:rPr>
  </w:style>
  <w:style w:type="character" w:customStyle="1" w:styleId="apple-converted-space">
    <w:name w:val="apple-converted-space"/>
    <w:basedOn w:val="DefaultParagraphFont"/>
    <w:rsid w:val="00264589"/>
  </w:style>
  <w:style w:type="paragraph" w:styleId="BalloonText">
    <w:name w:val="Balloon Text"/>
    <w:basedOn w:val="Normal"/>
    <w:link w:val="BalloonTextChar"/>
    <w:uiPriority w:val="99"/>
    <w:semiHidden/>
    <w:unhideWhenUsed/>
    <w:rsid w:val="00053E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E2B"/>
    <w:rPr>
      <w:rFonts w:ascii="Tahoma" w:hAnsi="Tahoma" w:cs="Tahoma"/>
      <w:sz w:val="16"/>
      <w:szCs w:val="16"/>
      <w:lang w:val="vi-VN"/>
    </w:rPr>
  </w:style>
  <w:style w:type="paragraph" w:styleId="ListParagraph">
    <w:name w:val="List Paragraph"/>
    <w:basedOn w:val="Normal"/>
    <w:uiPriority w:val="34"/>
    <w:qFormat/>
    <w:rsid w:val="003E52F3"/>
    <w:pPr>
      <w:spacing w:before="0" w:after="0" w:line="240" w:lineRule="auto"/>
      <w:ind w:left="720"/>
      <w:contextualSpacing/>
    </w:pPr>
    <w:rPr>
      <w:rFonts w:eastAsia="Times New Roman" w:cs="Times New Roman"/>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31288">
      <w:bodyDiv w:val="1"/>
      <w:marLeft w:val="0"/>
      <w:marRight w:val="0"/>
      <w:marTop w:val="0"/>
      <w:marBottom w:val="0"/>
      <w:divBdr>
        <w:top w:val="none" w:sz="0" w:space="0" w:color="auto"/>
        <w:left w:val="none" w:sz="0" w:space="0" w:color="auto"/>
        <w:bottom w:val="none" w:sz="0" w:space="0" w:color="auto"/>
        <w:right w:val="none" w:sz="0" w:space="0" w:color="auto"/>
      </w:divBdr>
      <w:divsChild>
        <w:div w:id="371467322">
          <w:marLeft w:val="0"/>
          <w:marRight w:val="0"/>
          <w:marTop w:val="0"/>
          <w:marBottom w:val="0"/>
          <w:divBdr>
            <w:top w:val="none" w:sz="0" w:space="0" w:color="auto"/>
            <w:left w:val="none" w:sz="0" w:space="0" w:color="auto"/>
            <w:bottom w:val="none" w:sz="0" w:space="0" w:color="auto"/>
            <w:right w:val="none" w:sz="0" w:space="0" w:color="auto"/>
          </w:divBdr>
        </w:div>
        <w:div w:id="1745646206">
          <w:marLeft w:val="0"/>
          <w:marRight w:val="0"/>
          <w:marTop w:val="0"/>
          <w:marBottom w:val="0"/>
          <w:divBdr>
            <w:top w:val="none" w:sz="0" w:space="0" w:color="auto"/>
            <w:left w:val="none" w:sz="0" w:space="0" w:color="auto"/>
            <w:bottom w:val="none" w:sz="0" w:space="0" w:color="auto"/>
            <w:right w:val="none" w:sz="0" w:space="0" w:color="auto"/>
          </w:divBdr>
        </w:div>
      </w:divsChild>
    </w:div>
    <w:div w:id="121925619">
      <w:bodyDiv w:val="1"/>
      <w:marLeft w:val="0"/>
      <w:marRight w:val="0"/>
      <w:marTop w:val="0"/>
      <w:marBottom w:val="0"/>
      <w:divBdr>
        <w:top w:val="none" w:sz="0" w:space="0" w:color="auto"/>
        <w:left w:val="none" w:sz="0" w:space="0" w:color="auto"/>
        <w:bottom w:val="none" w:sz="0" w:space="0" w:color="auto"/>
        <w:right w:val="none" w:sz="0" w:space="0" w:color="auto"/>
      </w:divBdr>
    </w:div>
    <w:div w:id="524178883">
      <w:bodyDiv w:val="1"/>
      <w:marLeft w:val="0"/>
      <w:marRight w:val="0"/>
      <w:marTop w:val="0"/>
      <w:marBottom w:val="0"/>
      <w:divBdr>
        <w:top w:val="none" w:sz="0" w:space="0" w:color="auto"/>
        <w:left w:val="none" w:sz="0" w:space="0" w:color="auto"/>
        <w:bottom w:val="none" w:sz="0" w:space="0" w:color="auto"/>
        <w:right w:val="none" w:sz="0" w:space="0" w:color="auto"/>
      </w:divBdr>
    </w:div>
    <w:div w:id="152273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1603</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2017-08-07T06:48:00Z</dcterms:created>
  <dcterms:modified xsi:type="dcterms:W3CDTF">2017-08-07T06:48:00Z</dcterms:modified>
</cp:coreProperties>
</file>